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1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年度湖州市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社区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教育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优秀论文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获奖名单</w:t>
      </w:r>
    </w:p>
    <w:tbl>
      <w:tblPr>
        <w:tblStyle w:val="6"/>
        <w:tblW w:w="51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6504"/>
        <w:gridCol w:w="2336"/>
        <w:gridCol w:w="4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02" w:type="pct"/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获奖等级</w:t>
            </w: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restart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区域协同社区教育赋能乡村振兴的实证研究-以南浔区为例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伍寄高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湖州市练市镇成人文化技术学校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文化赋能：紫笋茶文化品牌建设与乡村振兴的水口路径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赵  珍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长兴县水口乡成人文化技术学校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县域成人教育“实效性”课程体系构建与教学模式创新研究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夏青青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长兴县李家巷镇成人文化技术学校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社区教育师资“蒲公英”培养计划的实践与探索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谢新红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湖州市南浔区善琏镇成人文化技术学校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从“需求匹配”到“价值共创”：探究未来社区服务困境的突破及实践路径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姚学明 莫宇芬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湖州市白雀成人文化技术学校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“社区教育+文化礼堂”融合模式构建基层治理新生态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鲍  政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湖州市南浔区双林镇成人文化技术学校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湖州市社区家庭教育资源开发的系统化路径研究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程家伟 茅雪莹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以食为媒，以新为翼——定胜糕的创意转化赋能乡村振兴新模式的探索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李兴树 顾剑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德清县新市镇成人文化技术学校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县域社区教育服务模式创新与“教联体”机制探索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0"/>
                <w:kern w:val="0"/>
                <w:sz w:val="28"/>
                <w:szCs w:val="28"/>
                <w:u w:val="none"/>
                <w:lang w:val="en-US" w:eastAsia="zh-CN" w:bidi="ar"/>
              </w:rPr>
              <w:t>李祖斌 周秦 杨梓浩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长兴县和平镇成人文化技术学校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“民家工作室+”赋能农村社区教育的实践探索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曹国建 蒋亚美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长兴县虹星桥镇成人文化技术学校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02" w:type="pct"/>
            <w:vMerge w:val="restart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成人教育破局产业人才瓶颈的“织里方案”—— 基于 “童学汇” 童装培训的赋能路径研究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冷兆亮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湖州市织里镇成人文化技术学校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夯实“共富学堂”党建根基，创新“学历 + 职业”融合实践载体研究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周博婷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湖州市埭溪镇成人文化技术学校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社区教育赋能学习型社会建设：以“淙韵蚕花”为例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姚丽娟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湖州市石淙镇成人文化技术学校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浅谈童鸣初花木民家工作室的实践探索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李满强 童鸣初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长兴县泗安镇成人文化技术学校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从疏离到协同：社区教育在家校社“教联体”中的枢纽作用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梅  徐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安吉学院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从“夜校灯火”到“共富星光”，“埭小溪”共富夜校的实践探索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张晓敏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湖州市埭溪镇成人文化技术学校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“家校社协同育人”下社区家庭教育指导的挑战与策略——以千金镇“千恩”家教讲堂为例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鲍若怡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湖州市千金镇成人文化技术学校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教育赋能视域下乡土文化传承与乡村振兴的协同路径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石利彪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长兴县洪桥镇成人文化技术学校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大数据赋能“新农人”吊瓜智慧种植培训模式实践研究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陈锦华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长兴县煤山镇成人文化技术学校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茶技培训赋能乡村振兴——乡镇成校茶农培训模式探究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詹玉珍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湖州市埭溪镇成人文化技术学校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社区教育数字化的逻辑理路、实践机制与价值取向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樊少华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长兴县夹浦镇成人文化技术学校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“历本袋”传统习俗的文化内涵与当代传承研究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姚雪莲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德清县新市镇成人文化技术学校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浅谈“教联体”助力社区家庭教育指导服务机构体系建设——基于湖州市和孚镇成人文化技术学校的实践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柴瑶瑶 闵依萍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湖州市和孚镇成人文化技术学校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非遗传承在社区教育中的实践叙事——以市级非遗新市马氏非遗竹编传承为例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戴立浩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德清县新市镇成人文化技术学校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“技艺+情感”模式下社区教育赋能非遗活态传承的探索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袁亚儿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德清县社区教育学院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小哥学院”：社区教育助力新就业群体融入城市的创新实践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金佩娟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德清县武康街道成人文化技术学校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5"/>
                <w:kern w:val="0"/>
                <w:sz w:val="28"/>
                <w:szCs w:val="28"/>
                <w:u w:val="none"/>
                <w:lang w:val="en-US" w:eastAsia="zh-CN" w:bidi="ar"/>
              </w:rPr>
              <w:t>“LIAN上”夜校：构建全民终身学习生态的练市实践与创新探索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施黎明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湖州市练市镇成人文化技术学校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三桥夜校：三联机制驱动下的乡镇成人教育的实践与探索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李丽红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湖州市南浔区双林镇成人文化技术学校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5"/>
                <w:kern w:val="0"/>
                <w:sz w:val="28"/>
                <w:szCs w:val="28"/>
                <w:u w:val="none"/>
                <w:lang w:val="en-US" w:eastAsia="zh-CN" w:bidi="ar"/>
              </w:rPr>
              <w:t>“非遗在社区”教育创新——破解丝绸技艺传承困境的实践与探索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张彩雅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湖州市南浔镇成人文化技术学校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restart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新时代乡村文明培育的社区教育探索---基于“浙风十里”的南浔实践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沈连坤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湖州市南浔镇成人文化技术学校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终身学习视角下AI支持的社区教育生态系统研究——以林城镇社区教育中心为例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雷道胜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长兴县林城镇成人文化技术学校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乡村背景下泗安镇社区教育模式创新之实践探索——以泗安成校为例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陆建平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长兴县泗安镇成人文化技术学校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乡镇成校在校家社协同育人中的功能定位与实践路径研究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彭广才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长兴县雉城中心成人文化技术学校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成校在社区家庭教育指导中的角色与实践路径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潘明花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湖州市南浔镇成人文化技术学校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基于太湖街道成校“校企社”三位一体社区教育模式探索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殷培勇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长兴县雉城中心成人文化技术学校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兴村治社：新时代学习型社区干部培训的行动实践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沈秀华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湖州市白雀成人文化技术学校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“教联体”背景下农村家庭教育赋能行动的实践和探索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蔡国明 姚海章 高秋红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德清县禹越镇成人文化技术学校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上下同心激发乡镇成校教师队伍工作新动能的实践探索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尹章伟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互联网+背景下林城镇家校社协同教育的现实困境与破局路径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费  梅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长兴县林城镇成人文化技术学校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创新社区教育新机制助力家校社协同育人的实践研究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黄永丹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长兴县林城镇成人文化技术学校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社区教育赋能乡村非遗振兴的实践与探索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蒋建军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长兴县洪桥镇成人文化技术学校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乡村振兴战略下乡镇成校送教入村、入企的实践与探索——以安吉县递铺成校新时代市民夜校为例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陈丽春 何吉丰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安吉递铺中心成人文化技术学校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共富视域下农村社区教育发展的瓶颈及对策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何贤良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安吉学院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乡镇成人学校服务乡村振兴的路径创新研究——以长兴县和平镇成校为例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董小东 杨梓浩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长兴县和平镇成人文化技术学校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“三训一送”赋能乡村振兴——小浦成校社区教育资源共享机制的创新实践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王道云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长兴县小浦镇成人文化技术学校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农村社区教育创新发展的实践路径与探索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李  霞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长兴县夹浦镇成人文化技术学校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社区教育视角下家校社协同育人“教联体”建设的实践与思考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钱  辉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安吉县天荒坪成人文化技术学校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文旅融合背景下社区教育助推古镇本土旅游英语课程的实践探究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谢一仙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湖州市南浔镇成人文化技术学校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乡土文化传承工作室助力乡村文化振兴的实践与探索——以胡淑娟工作室为例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吴春玲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长兴县洪桥镇成人文化技术学校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科学打造“五润”文明礼堂，重构浙风三维“有礼生态”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李云飞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湖州市练市镇成人文化技术学校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地方赋能视域下社区成校特色化办学的实践探索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陈  斌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湖州市石淙镇成人文化技术学校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工作压力对成人学历提升学习者学习效果的影响及其应对策略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杨慧珠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湖州市南浔镇成人文化技术学校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“四力”成长营：助力农村留守儿童家长家庭教育能力的策略研究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顾  剑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德清县新市镇成人文化技术学校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家校社协同推进地方乡土文化传承的策略研究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潘乔华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长兴县林城镇成人文化技术学校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乡镇社区教育助力学习型社会建设的机制与模式创新研究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郝敬德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安吉孝丰中心成人文化技术学校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守正创新传戏韵   凝心聚力兴古镇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李公平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湖州市南浔区双林镇成人文化技术学校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筑牢“金三角”格局  爱与智慧共护成长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嵇琴英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德清县新安镇成人文化技术学校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传统手工艺的现代化转型：煤山精品盆景培训模式创新探究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章  俊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长兴县煤山镇成人文化技术学校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502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“学历+技能”培育模式提高苗农致富本领的实践研究</w:t>
            </w:r>
          </w:p>
        </w:tc>
        <w:tc>
          <w:tcPr>
            <w:tcW w:w="80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林建强</w:t>
            </w:r>
          </w:p>
        </w:tc>
        <w:tc>
          <w:tcPr>
            <w:tcW w:w="145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长兴县泗安镇成人文化技术学校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Times New Roman" w:hAnsi="Times New Roman" w:eastAsia="黑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2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年度湖州市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老年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教育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优秀论文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获奖名单</w:t>
      </w:r>
    </w:p>
    <w:tbl>
      <w:tblPr>
        <w:tblStyle w:val="6"/>
        <w:tblW w:w="50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6464"/>
        <w:gridCol w:w="2252"/>
        <w:gridCol w:w="4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09" w:type="pct"/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获奖等级</w:t>
            </w: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09" w:type="pct"/>
            <w:vMerge w:val="restart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老年教育课程中生命教育的实践现状与推进策略研究——基于吴兴区八里店镇老年学校的调研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王晓枫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湖州市八里店镇成人文化技术学校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跨越数字鸿沟：赋能社区老年教育融入生活的现实困境与纾解策略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杜海春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长兴雉城中心成人文化学校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从老年教育到教育老年：老龄化社会的教育范式转型研究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毛建政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德清县乾元镇成人文化技术学校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积极老龄化背景下党建赋能老年教育的创新路径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吴珊珊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湖州市白雀成人文化技术学校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新质生产力下老年教育问题与对策探讨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汪丽英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湖州市练市镇成人文化技术学校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教育家精神赋能老年教育的价值诠释与实践路径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胡立强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浙江老年开放大学长兴学院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智慧养老背景下社区嵌入式养老服务创新路径研究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吴建珍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长兴县雉城中心成人文化学校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restart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农村老年教育供给困境与多元协同破解路径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燕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长兴县李家巷镇成人文化技术学校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老年教育融入社区生活的实践探索与质量提升路径研究——以南浔区和孚成校为例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焦淑明 闵依萍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湖州市和孚镇成人文化技术学校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党建引领下社区教育与老年教育协同发展的实践探索—— 以湖州市和孚镇成人文化技术学校为例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沈晔 闵依萍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湖州市和孚镇成人文化技术学校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精准供给乡村老年“分层教育”的实践与探索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蒋亚美 姚建锋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长兴县虹星桥镇成人文化技术学校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从“嵌入”到“融入”：高质量发展视角下老年教育的优化路径研究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李利玲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湖州市练市镇成人文化技术学校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破除“智能壁垒” 温暖“银色年华” ——数字时代助老服务的模式创新研究 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陈彩莲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湖州市埭溪镇成人文化技术学校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乡村振兴背景下农村社区老年教育的现状调查与可持续性发展研究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姚国平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5"/>
                <w:kern w:val="0"/>
                <w:sz w:val="28"/>
                <w:szCs w:val="28"/>
                <w:u w:val="none"/>
                <w:lang w:val="en-US" w:eastAsia="zh-CN" w:bidi="ar"/>
              </w:rPr>
              <w:t>湖州市南浔区旧馆街道成人文化技术学校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乡镇老年学校研学课程开发与推广策略研究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丽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湖州市菱湖镇成人文化技术学校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银发智慧与绿色未来——新农村老年人参与气候变化教育的角色建构及社区实践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沈明霞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湖州市织里镇成人文化技术学校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非遗传承与老年教育融合路径浅探—— 以南浔成校盘扣教育为例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陈春妹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湖州市南浔镇成人文化技术学校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老年教育研学课程开发与推广的策略研究——基于雷甸成校“三维融合”模式的实践启示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俞洁 吕强 沈燕萍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德清县雷甸镇成人文化技术学校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一涵四育：构建环渚模式“领雁”教师培育体系的实践探索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珏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湖州市环渚成人文化技术学校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“老少共学”模式：开启学习型社会建设新征程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唐文庆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德清县舞阳街道成人文化技术学校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成人文化技术学校助力乡村养老服务的路径探索与实践研究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翁晓芬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德清县舞阳街道成人文化技术学校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restart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数字鸿沟视角下城乡老年教育数字化转型的困境与应对策略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吴良盛 周荣华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长兴县李家巷镇成人文化技术学校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银领丹青：以笔墨重构“第三龄”的生命之美与社会价值——基于舞阳街道成校老年书画教学的实践研究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丁艳枫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德清县舞阳街道成人文化技术学校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乡村“智慧助老”教育中兼职教师与志愿者互补协作机制探究——以湖州市千金镇为例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潘静霞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湖州市千金镇成人文化技术学校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数字化资源整合与乡村老年学习场景的协同构建研究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80"/>
                <w:kern w:val="0"/>
                <w:sz w:val="28"/>
                <w:szCs w:val="28"/>
                <w:u w:val="none"/>
                <w:lang w:val="en-US" w:eastAsia="zh-CN" w:bidi="ar"/>
              </w:rPr>
              <w:t>王鹏云 徐学良 周秦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长兴县和平镇成人文化技术学校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老年教育党建工作的创新与发展路径探析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——以雷甸成校党建联建实践为例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俞洁 吕强 沈燕萍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德清县雷甸镇成人文化技术学校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科学布局乡村老年学堂，奏响乡村振兴新乐章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沈春梅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湖州市练市镇成人文化技术学校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多元融合视域下老年教育特色班级建设的实践路径与价值探索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邱梅英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5"/>
                <w:kern w:val="0"/>
                <w:sz w:val="28"/>
                <w:szCs w:val="28"/>
                <w:u w:val="none"/>
                <w:lang w:val="en-US" w:eastAsia="zh-CN" w:bidi="ar"/>
              </w:rPr>
              <w:t>湖州市南浔区善琏镇成人文化技术学校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寓学于暮：将老年教育融入社区生活的实践与探索——以浙江省长兴县煤山镇为例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冰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长兴县煤山镇成人文化技术学校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银龄乐活，服务乡村：党建引领下老年教育赋能乡村振兴的实践路径研究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金坤赤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5"/>
                <w:kern w:val="0"/>
                <w:sz w:val="28"/>
                <w:szCs w:val="28"/>
                <w:u w:val="none"/>
                <w:lang w:val="en-US" w:eastAsia="zh-CN" w:bidi="ar"/>
              </w:rPr>
              <w:t>湖州市南浔区善琏镇成人文化技术学校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银龄教育融入社区治理的实践与思考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李美琴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长兴雉城中心成人文化学校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老年书法研学课程开发与推广路径探索——以煤山成校老年书法研学为例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周贵学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长兴县煤山镇成人文化技术学校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社区老年育的发展路径与创新策略研究——基于泗安成校的实践探索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张昆山 王笃亮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长兴县泗安镇成人文化技术学校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“游”“学”相济探索文旅场景下老年教育体验式学习模式——基于湖州市埭溪镇的实践探索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潘相宜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湖州市埭溪镇成人文化技术学校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农村老年教育融入社区生活的探索与实践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赵建春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5"/>
                <w:kern w:val="0"/>
                <w:sz w:val="28"/>
                <w:szCs w:val="28"/>
                <w:u w:val="none"/>
                <w:lang w:val="en-US" w:eastAsia="zh-CN" w:bidi="ar"/>
              </w:rPr>
              <w:t>湖州市南浔区旧馆街道成人文化技术学校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农村地区老年教育志愿者队伍建设的探索和思考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66"/>
                <w:kern w:val="0"/>
                <w:sz w:val="28"/>
                <w:szCs w:val="28"/>
                <w:u w:val="none"/>
                <w:lang w:val="en-US" w:eastAsia="zh-CN" w:bidi="ar"/>
              </w:rPr>
              <w:t>蔡国明 姚海章 高秋红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德清县禹越镇成人文化技术学校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“1+7+N”模式下普惠性农村老年教育的实践探索与创新路径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丁学年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德清县洛舍镇成人文化技术学校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社区教育赋能青年入乡创业的路径探索与实践创新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卢正华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长兴县雉城中心成人文化学校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老年远程教育网络教学资源建设的探索研究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80"/>
                <w:kern w:val="0"/>
                <w:sz w:val="28"/>
                <w:szCs w:val="28"/>
                <w:u w:val="none"/>
                <w:lang w:val="en-US" w:eastAsia="zh-CN" w:bidi="ar"/>
              </w:rPr>
              <w:t>李彩风 赵梦婷 周秦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长兴县和平镇成人文化技术学校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长兴县和平镇老年教育融入社区生活的实践与思考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80"/>
                <w:kern w:val="0"/>
                <w:sz w:val="28"/>
                <w:szCs w:val="28"/>
                <w:u w:val="none"/>
                <w:lang w:val="en-US" w:eastAsia="zh-CN" w:bidi="ar"/>
              </w:rPr>
              <w:t>邱小平 章健 赵梦婷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长兴县和平镇成人文化技术学校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农业技能传承与老年教育结合的实践研究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王 玮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湖州市埭溪镇成人文化技术学校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70"/>
                <w:kern w:val="0"/>
                <w:sz w:val="28"/>
                <w:szCs w:val="28"/>
                <w:u w:val="none"/>
                <w:lang w:val="en-US" w:eastAsia="zh-CN" w:bidi="ar"/>
              </w:rPr>
              <w:t>银发触网，智享生活——老年智能手机教育融入社区生活的实践与思考</w:t>
            </w:r>
          </w:p>
        </w:tc>
        <w:tc>
          <w:tcPr>
            <w:tcW w:w="7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周丽园</w:t>
            </w:r>
          </w:p>
        </w:tc>
        <w:tc>
          <w:tcPr>
            <w:tcW w:w="145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长兴县吕山乡成人文化技术学校</w:t>
            </w:r>
          </w:p>
        </w:tc>
      </w:tr>
    </w:tbl>
    <w:p>
      <w:pPr>
        <w:pStyle w:val="2"/>
      </w:pPr>
    </w:p>
    <w:p>
      <w:pPr>
        <w:pStyle w:val="3"/>
        <w:ind w:left="0" w:leftChars="0" w:firstLine="320" w:firstLineChars="100"/>
        <w:rPr>
          <w:rFonts w:hint="default" w:eastAsia="仿宋_GB231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                       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C5210"/>
    <w:rsid w:val="018F60DE"/>
    <w:rsid w:val="019539DC"/>
    <w:rsid w:val="02BC77C7"/>
    <w:rsid w:val="02ED6979"/>
    <w:rsid w:val="03FA18A0"/>
    <w:rsid w:val="04554F13"/>
    <w:rsid w:val="04781BCC"/>
    <w:rsid w:val="04B642D5"/>
    <w:rsid w:val="04BA07DD"/>
    <w:rsid w:val="053E5EE0"/>
    <w:rsid w:val="06684E52"/>
    <w:rsid w:val="069514FF"/>
    <w:rsid w:val="06DC2A27"/>
    <w:rsid w:val="070972B6"/>
    <w:rsid w:val="074A2E04"/>
    <w:rsid w:val="07CF6387"/>
    <w:rsid w:val="096836CD"/>
    <w:rsid w:val="09A649E8"/>
    <w:rsid w:val="09EF7436"/>
    <w:rsid w:val="0D1725B6"/>
    <w:rsid w:val="0DB74A74"/>
    <w:rsid w:val="0DE614D6"/>
    <w:rsid w:val="0EF27265"/>
    <w:rsid w:val="107C57E5"/>
    <w:rsid w:val="111B6C8E"/>
    <w:rsid w:val="121A2AC9"/>
    <w:rsid w:val="1391094B"/>
    <w:rsid w:val="14042A62"/>
    <w:rsid w:val="144A0E00"/>
    <w:rsid w:val="14F90AC6"/>
    <w:rsid w:val="163B654E"/>
    <w:rsid w:val="168378DE"/>
    <w:rsid w:val="17372268"/>
    <w:rsid w:val="17591F34"/>
    <w:rsid w:val="19C55CA9"/>
    <w:rsid w:val="1AD142CC"/>
    <w:rsid w:val="1B117823"/>
    <w:rsid w:val="1C8B6D8F"/>
    <w:rsid w:val="1D311DA4"/>
    <w:rsid w:val="1F6A329D"/>
    <w:rsid w:val="1F9E08FA"/>
    <w:rsid w:val="20313BA6"/>
    <w:rsid w:val="20410448"/>
    <w:rsid w:val="21996E70"/>
    <w:rsid w:val="21CB1D4E"/>
    <w:rsid w:val="220A760E"/>
    <w:rsid w:val="250F3F43"/>
    <w:rsid w:val="25D26D52"/>
    <w:rsid w:val="2640257A"/>
    <w:rsid w:val="264707D5"/>
    <w:rsid w:val="26ED0043"/>
    <w:rsid w:val="276120D2"/>
    <w:rsid w:val="27CF619E"/>
    <w:rsid w:val="28457C4D"/>
    <w:rsid w:val="29771D96"/>
    <w:rsid w:val="29AC0799"/>
    <w:rsid w:val="2A871DC9"/>
    <w:rsid w:val="2B10314D"/>
    <w:rsid w:val="2C1D6182"/>
    <w:rsid w:val="2D060BC1"/>
    <w:rsid w:val="2D797C5D"/>
    <w:rsid w:val="2EEC7535"/>
    <w:rsid w:val="2F303092"/>
    <w:rsid w:val="308D3D63"/>
    <w:rsid w:val="31574DC9"/>
    <w:rsid w:val="3282368F"/>
    <w:rsid w:val="338C582F"/>
    <w:rsid w:val="34EB7423"/>
    <w:rsid w:val="35363B5F"/>
    <w:rsid w:val="36711E26"/>
    <w:rsid w:val="382B3FB0"/>
    <w:rsid w:val="38B1157C"/>
    <w:rsid w:val="39CB766F"/>
    <w:rsid w:val="3AEA4593"/>
    <w:rsid w:val="3B620ABC"/>
    <w:rsid w:val="3BA620D1"/>
    <w:rsid w:val="3BBB327C"/>
    <w:rsid w:val="3C6B3771"/>
    <w:rsid w:val="3CF05909"/>
    <w:rsid w:val="3D3F1325"/>
    <w:rsid w:val="3D47213D"/>
    <w:rsid w:val="3DCF1CD1"/>
    <w:rsid w:val="3E7C1561"/>
    <w:rsid w:val="3E812AB3"/>
    <w:rsid w:val="3EB13D3A"/>
    <w:rsid w:val="3FD910D2"/>
    <w:rsid w:val="401B78D2"/>
    <w:rsid w:val="40E2342F"/>
    <w:rsid w:val="410B76C8"/>
    <w:rsid w:val="41D03086"/>
    <w:rsid w:val="425625B3"/>
    <w:rsid w:val="42D245EE"/>
    <w:rsid w:val="43190678"/>
    <w:rsid w:val="45823A56"/>
    <w:rsid w:val="45BF6CA0"/>
    <w:rsid w:val="467301C3"/>
    <w:rsid w:val="46A26A1A"/>
    <w:rsid w:val="47C0047C"/>
    <w:rsid w:val="484C6535"/>
    <w:rsid w:val="4859392C"/>
    <w:rsid w:val="48765437"/>
    <w:rsid w:val="487E53B4"/>
    <w:rsid w:val="490C1AD5"/>
    <w:rsid w:val="493A18C0"/>
    <w:rsid w:val="4CE84F82"/>
    <w:rsid w:val="50341D25"/>
    <w:rsid w:val="50595CBA"/>
    <w:rsid w:val="53D3375D"/>
    <w:rsid w:val="54074A6D"/>
    <w:rsid w:val="56312B01"/>
    <w:rsid w:val="564D23A9"/>
    <w:rsid w:val="564E3A69"/>
    <w:rsid w:val="56CD16F2"/>
    <w:rsid w:val="57236BBD"/>
    <w:rsid w:val="57F4120D"/>
    <w:rsid w:val="58744F79"/>
    <w:rsid w:val="58CC0D58"/>
    <w:rsid w:val="58CD7B9F"/>
    <w:rsid w:val="59A6213C"/>
    <w:rsid w:val="59FD277A"/>
    <w:rsid w:val="5B9E1619"/>
    <w:rsid w:val="5CA73D8D"/>
    <w:rsid w:val="5D7A188B"/>
    <w:rsid w:val="5E520410"/>
    <w:rsid w:val="5FC17692"/>
    <w:rsid w:val="5FDB7DF1"/>
    <w:rsid w:val="605B001E"/>
    <w:rsid w:val="611A37A3"/>
    <w:rsid w:val="619549EF"/>
    <w:rsid w:val="642F7078"/>
    <w:rsid w:val="65153E5D"/>
    <w:rsid w:val="65F02D2A"/>
    <w:rsid w:val="666E32A9"/>
    <w:rsid w:val="670B0FF6"/>
    <w:rsid w:val="6B9418CC"/>
    <w:rsid w:val="6C03710B"/>
    <w:rsid w:val="6C047C70"/>
    <w:rsid w:val="6E00215F"/>
    <w:rsid w:val="6E8417BF"/>
    <w:rsid w:val="6F9F6619"/>
    <w:rsid w:val="706E0D2E"/>
    <w:rsid w:val="72093020"/>
    <w:rsid w:val="724F14C9"/>
    <w:rsid w:val="732B431C"/>
    <w:rsid w:val="734959B5"/>
    <w:rsid w:val="74291957"/>
    <w:rsid w:val="75CA7818"/>
    <w:rsid w:val="79241AD0"/>
    <w:rsid w:val="792432D0"/>
    <w:rsid w:val="792639FD"/>
    <w:rsid w:val="79FA554A"/>
    <w:rsid w:val="7A5E2409"/>
    <w:rsid w:val="7B1E660B"/>
    <w:rsid w:val="7B7D6178"/>
    <w:rsid w:val="7C05013C"/>
    <w:rsid w:val="7C4A5404"/>
    <w:rsid w:val="7D196CF7"/>
    <w:rsid w:val="7DB0472C"/>
    <w:rsid w:val="7E427669"/>
    <w:rsid w:val="7E50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Times New Roman" w:hAnsi="Times New Roman" w:eastAsia="方正仿宋简体"/>
      <w:snapToGrid w:val="0"/>
      <w:kern w:val="32"/>
      <w:sz w:val="32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71"/>
    <w:basedOn w:val="7"/>
    <w:qFormat/>
    <w:uiPriority w:val="0"/>
    <w:rPr>
      <w:rFonts w:ascii="MS Gothic" w:hAnsi="MS Gothic" w:eastAsia="MS Gothic" w:cs="MS Gothic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2024-10-15T06:25:00Z</dcterms:created>
  <dc:creator>Administrator</dc:creator>
  <cp:lastModifiedBy>Administrator</cp:lastModifiedBy>
  <dcterms:modified xsi:type="dcterms:W3CDTF">2025-10-14T01:41:36Z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